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2CECA" w14:textId="49E65E36" w:rsidR="00613FFF" w:rsidRDefault="00613FFF" w:rsidP="00613FFF">
      <w:pPr>
        <w:ind w:firstLineChars="100" w:firstLine="210"/>
      </w:pPr>
      <w:r>
        <w:rPr>
          <w:rFonts w:hint="eastAsia"/>
        </w:rPr>
        <w:t>【ISC（国際学術会議）</w:t>
      </w:r>
      <w:r w:rsidRPr="00613FFF">
        <w:rPr>
          <w:rFonts w:hint="eastAsia"/>
        </w:rPr>
        <w:t>の政策提言のための専門家登録制度への参加募集について</w:t>
      </w:r>
      <w:r>
        <w:rPr>
          <w:rFonts w:hint="eastAsia"/>
        </w:rPr>
        <w:t>】</w:t>
      </w:r>
    </w:p>
    <w:p w14:paraId="33C60B97" w14:textId="77777777" w:rsidR="00613FFF" w:rsidRDefault="00613FFF" w:rsidP="00613FFF">
      <w:pPr>
        <w:ind w:firstLineChars="100" w:firstLine="210"/>
      </w:pPr>
    </w:p>
    <w:p w14:paraId="24820A91" w14:textId="4EE1F88A" w:rsidR="00613FFF" w:rsidRDefault="00613FFF" w:rsidP="00613FFF">
      <w:pPr>
        <w:ind w:firstLineChars="100" w:firstLine="210"/>
      </w:pPr>
      <w:r>
        <w:rPr>
          <w:rFonts w:hint="eastAsia"/>
        </w:rPr>
        <w:t>ISC</w:t>
      </w:r>
      <w:r w:rsidRPr="00613FFF">
        <w:rPr>
          <w:rFonts w:hint="eastAsia"/>
        </w:rPr>
        <w:t>の政策提言のための専門家登録制度への参加募集</w:t>
      </w:r>
      <w:r>
        <w:rPr>
          <w:rFonts w:hint="eastAsia"/>
        </w:rPr>
        <w:t>について、ISCの案内文を会員の皆様に周知させていただきます。</w:t>
      </w:r>
    </w:p>
    <w:p w14:paraId="681CC7EC" w14:textId="0EF94D12" w:rsidR="00613FFF" w:rsidRDefault="00613FFF" w:rsidP="00613FFF">
      <w:pPr>
        <w:ind w:firstLineChars="100" w:firstLine="210"/>
        <w:jc w:val="right"/>
      </w:pPr>
      <w:r>
        <w:rPr>
          <w:rFonts w:hint="eastAsia"/>
        </w:rPr>
        <w:t>日本社会保障法学会事務局</w:t>
      </w:r>
    </w:p>
    <w:p w14:paraId="7B6B6D9B" w14:textId="77777777" w:rsidR="00613FFF" w:rsidRDefault="00613FFF" w:rsidP="00613FFF">
      <w:pPr>
        <w:ind w:firstLineChars="100" w:firstLine="210"/>
        <w:jc w:val="right"/>
        <w:rPr>
          <w:rFonts w:hint="eastAsia"/>
        </w:rPr>
      </w:pPr>
    </w:p>
    <w:p w14:paraId="1DDAAA78" w14:textId="06A6844C" w:rsidR="00613FFF" w:rsidRDefault="00613FFF" w:rsidP="00613FFF">
      <w:pPr>
        <w:ind w:firstLineChars="100" w:firstLine="210"/>
        <w:jc w:val="center"/>
        <w:rPr>
          <w:rFonts w:hint="eastAsia"/>
        </w:rPr>
      </w:pPr>
      <w:r>
        <w:rPr>
          <w:rFonts w:hint="eastAsia"/>
        </w:rPr>
        <w:t>＊＊＊＊＊＊＊＊＊＊＊＊</w:t>
      </w:r>
    </w:p>
    <w:p w14:paraId="34D73734" w14:textId="77777777" w:rsidR="00613FFF" w:rsidRDefault="00613FFF" w:rsidP="00613FFF">
      <w:pPr>
        <w:ind w:firstLineChars="100" w:firstLine="210"/>
      </w:pPr>
      <w:r>
        <w:t xml:space="preserve">ISCは、国連をはじめとする多国間政策立案システムにおける科学的提言作成への貢献に注力しております。この活動を強力かつタイムリーに進めるためには、全世界のISCメンバー（約250の学術団体）を通じ、幅広い専門家からの支援を迅速に動員できる体制を必要とすることから、ISCは予め専門家をプールするロスター登録制度（roster of experts）を発足させることとなり、そのための人材募集がISC全メンバー宛に発出されました。 </w:t>
      </w:r>
      <w:r>
        <w:br/>
      </w:r>
      <w:r>
        <w:br/>
      </w:r>
      <w:r>
        <w:rPr>
          <w:rFonts w:hint="eastAsia"/>
        </w:rPr>
        <w:t xml:space="preserve">　</w:t>
      </w:r>
      <w:r>
        <w:t>本制度は、日本の研究者が持続的な国際的ネットワークに参加することにより、その知見とプレゼンスを示す好機と考えられるため、日本学術会議の内外に広く周知し、日本の研究者の積極的な参加を慫慂したく存じます。</w:t>
      </w:r>
    </w:p>
    <w:p w14:paraId="6A032CB5" w14:textId="77777777" w:rsidR="00613FFF" w:rsidRDefault="00613FFF" w:rsidP="00613FFF">
      <w:pPr>
        <w:ind w:firstLineChars="100" w:firstLine="210"/>
      </w:pPr>
    </w:p>
    <w:p w14:paraId="3837E80C" w14:textId="4E4C10BC" w:rsidR="00694DB7" w:rsidRDefault="00613FFF" w:rsidP="00613FFF">
      <w:pPr>
        <w:ind w:firstLineChars="100" w:firstLine="210"/>
      </w:pPr>
      <w:r>
        <w:t xml:space="preserve">今回の募集要領は以下のとおりです。 </w:t>
      </w:r>
      <w:r>
        <w:br/>
      </w:r>
      <w:r>
        <w:br/>
      </w:r>
      <w:r>
        <w:rPr>
          <w:rFonts w:hint="eastAsia"/>
        </w:rPr>
        <w:t xml:space="preserve">１　</w:t>
      </w:r>
      <w:r>
        <w:t xml:space="preserve">2024年２月29日までにロスター登録を希望する専門家ご自身が下記ISCサイト上のオンライン書式で応募する。 </w:t>
      </w:r>
      <w:r>
        <w:br/>
      </w:r>
      <w:hyperlink r:id="rId4" w:history="1">
        <w:r>
          <w:rPr>
            <w:rStyle w:val="a3"/>
          </w:rPr>
          <w:t>https://council.science/current/news/expressions-of-interest-global-science-policy-work/</w:t>
        </w:r>
      </w:hyperlink>
      <w:r>
        <w:t xml:space="preserve"> </w:t>
      </w:r>
      <w:hyperlink r:id="rId5" w:history="1">
        <w:r>
          <w:rPr>
            <w:rStyle w:val="a3"/>
          </w:rPr>
          <w:t>&lt;https://council.science/current/news/expressions-of-interest-global-science-policy-work/&gt;</w:t>
        </w:r>
      </w:hyperlink>
      <w:r>
        <w:t xml:space="preserve"> </w:t>
      </w:r>
      <w:r>
        <w:br/>
      </w:r>
      <w:r>
        <w:br/>
      </w:r>
      <w:r>
        <w:rPr>
          <w:rFonts w:hint="eastAsia"/>
        </w:rPr>
        <w:t xml:space="preserve">２　</w:t>
      </w:r>
      <w:r>
        <w:t xml:space="preserve">応募者は、ISCの2024年優先課題20分野（上記URLに詳細あり）に該当すること。 </w:t>
      </w:r>
      <w:r>
        <w:br/>
      </w:r>
      <w:r>
        <w:br/>
      </w:r>
      <w:r>
        <w:rPr>
          <w:rFonts w:hint="eastAsia"/>
        </w:rPr>
        <w:t xml:space="preserve">３　</w:t>
      </w:r>
      <w:r>
        <w:t xml:space="preserve">応募者の資格として日本学術会議の会員・連携会員であることは求められない。 </w:t>
      </w:r>
      <w:r>
        <w:br/>
      </w:r>
      <w:r>
        <w:br/>
        <w:t>ご協力を賜ることができれば大変幸いです。</w:t>
      </w:r>
    </w:p>
    <w:p w14:paraId="1C20E089" w14:textId="77777777" w:rsidR="00613FFF" w:rsidRDefault="00613FFF" w:rsidP="00613FFF">
      <w:pPr>
        <w:ind w:firstLineChars="100" w:firstLine="210"/>
        <w:jc w:val="center"/>
        <w:rPr>
          <w:rFonts w:hint="eastAsia"/>
        </w:rPr>
      </w:pPr>
      <w:r>
        <w:rPr>
          <w:rFonts w:hint="eastAsia"/>
        </w:rPr>
        <w:t>＊＊＊＊＊＊＊＊＊＊＊＊</w:t>
      </w:r>
    </w:p>
    <w:p w14:paraId="5F2D7790" w14:textId="77777777" w:rsidR="00613FFF" w:rsidRPr="00613FFF" w:rsidRDefault="00613FFF" w:rsidP="00613FFF">
      <w:pPr>
        <w:ind w:firstLineChars="100" w:firstLine="210"/>
        <w:rPr>
          <w:rFonts w:hint="eastAsia"/>
        </w:rPr>
      </w:pPr>
    </w:p>
    <w:sectPr w:rsidR="00613FFF" w:rsidRPr="00613F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FF"/>
    <w:rsid w:val="003E003B"/>
    <w:rsid w:val="00613FFF"/>
    <w:rsid w:val="0069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92E3D3"/>
  <w15:chartTrackingRefBased/>
  <w15:docId w15:val="{ACE85A65-32B5-4B0D-AA3F-3A40363D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3F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uncil.science/current/news/expressions-of-interest-global-science-policy-work/" TargetMode="External"/><Relationship Id="rId4" Type="http://schemas.openxmlformats.org/officeDocument/2006/relationships/hyperlink" Target="https://council.science/current/news/expressions-of-interest-global-science-policy-wor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嵩　さやか</dc:creator>
  <cp:keywords/>
  <dc:description/>
  <cp:lastModifiedBy>嵩　さやか</cp:lastModifiedBy>
  <cp:revision>1</cp:revision>
  <dcterms:created xsi:type="dcterms:W3CDTF">2024-01-30T04:15:00Z</dcterms:created>
  <dcterms:modified xsi:type="dcterms:W3CDTF">2024-01-30T04:20:00Z</dcterms:modified>
</cp:coreProperties>
</file>